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before="156" w:beforeLines="50" w:after="156" w:afterLines="50" w:line="360" w:lineRule="auto"/>
        <w:ind w:left="150"/>
        <w:rPr>
          <w:rFonts w:hint="eastAsia" w:ascii="微软雅黑" w:hAnsi="微软雅黑" w:eastAsia="微软雅黑" w:cs="微软雅黑"/>
          <w:sz w:val="52"/>
          <w:szCs w:val="52"/>
          <w:lang w:bidi="ar"/>
        </w:rPr>
      </w:pPr>
      <w:r>
        <w:rPr>
          <w:rFonts w:hint="eastAsia" w:ascii="微软雅黑" w:hAnsi="微软雅黑" w:eastAsia="微软雅黑" w:cs="微软雅黑"/>
          <w:sz w:val="52"/>
          <w:szCs w:val="52"/>
          <w:lang w:bidi="ar"/>
        </w:rPr>
        <w:t>附录：</w:t>
      </w:r>
    </w:p>
    <w:p>
      <w:pPr>
        <w:autoSpaceDE w:val="0"/>
        <w:spacing w:before="156" w:beforeLines="50" w:after="156" w:afterLines="50" w:line="360" w:lineRule="auto"/>
        <w:ind w:left="150"/>
        <w:jc w:val="center"/>
        <w:rPr>
          <w:rFonts w:ascii="微软雅黑" w:hAnsi="微软雅黑" w:eastAsia="微软雅黑" w:cs="微软雅黑"/>
          <w:sz w:val="64"/>
          <w:szCs w:val="64"/>
          <w:lang w:bidi="ar"/>
        </w:rPr>
      </w:pPr>
      <w:r>
        <w:rPr>
          <w:rFonts w:hint="eastAsia" w:ascii="微软雅黑" w:hAnsi="微软雅黑" w:eastAsia="微软雅黑" w:cs="微软雅黑"/>
          <w:sz w:val="64"/>
          <w:szCs w:val="64"/>
          <w:lang w:bidi="ar"/>
        </w:rPr>
        <w:t>温州市助力</w:t>
      </w:r>
      <w:bookmarkStart w:id="2" w:name="_GoBack"/>
      <w:bookmarkEnd w:id="2"/>
      <w:r>
        <w:rPr>
          <w:rFonts w:hint="eastAsia" w:ascii="微软雅黑" w:hAnsi="微软雅黑" w:eastAsia="微软雅黑" w:cs="微软雅黑"/>
          <w:sz w:val="64"/>
          <w:szCs w:val="64"/>
          <w:lang w:bidi="ar"/>
        </w:rPr>
        <w:t>工程联合论坛</w:t>
      </w:r>
    </w:p>
    <w:p>
      <w:pPr>
        <w:tabs>
          <w:tab w:val="center" w:pos="4153"/>
        </w:tabs>
        <w:jc w:val="center"/>
        <w:rPr>
          <w:rFonts w:ascii="微软雅黑" w:hAnsi="微软雅黑" w:eastAsia="微软雅黑" w:cs="微软雅黑"/>
          <w:sz w:val="48"/>
          <w:szCs w:val="48"/>
        </w:rPr>
      </w:pPr>
      <w:r>
        <w:rPr>
          <w:rFonts w:hint="eastAsia" w:ascii="微软雅黑" w:hAnsi="微软雅黑" w:eastAsia="微软雅黑" w:cs="微软雅黑"/>
          <w:sz w:val="48"/>
          <w:szCs w:val="48"/>
        </w:rPr>
        <w:t>企业自主创新能力建设与提升</w:t>
      </w:r>
    </w:p>
    <w:p>
      <w:pPr>
        <w:tabs>
          <w:tab w:val="center" w:pos="4153"/>
        </w:tabs>
        <w:jc w:val="center"/>
        <w:rPr>
          <w:rFonts w:hint="eastAsia" w:ascii="微软雅黑" w:hAnsi="微软雅黑" w:eastAsia="微软雅黑" w:cs="微软雅黑"/>
          <w:b/>
          <w:bCs/>
          <w:sz w:val="52"/>
          <w:szCs w:val="52"/>
        </w:rPr>
      </w:pPr>
    </w:p>
    <w:p>
      <w:pPr>
        <w:tabs>
          <w:tab w:val="center" w:pos="4153"/>
        </w:tabs>
        <w:jc w:val="center"/>
        <w:rPr>
          <w:rFonts w:hint="eastAsia" w:ascii="微软雅黑" w:hAnsi="微软雅黑" w:eastAsia="微软雅黑" w:cs="微软雅黑"/>
          <w:b/>
          <w:bCs/>
          <w:sz w:val="52"/>
          <w:szCs w:val="52"/>
        </w:rPr>
      </w:pPr>
    </w:p>
    <w:p>
      <w:pPr>
        <w:tabs>
          <w:tab w:val="center" w:pos="4153"/>
        </w:tabs>
        <w:jc w:val="center"/>
        <w:rPr>
          <w:rFonts w:ascii="微软雅黑" w:hAnsi="微软雅黑" w:eastAsia="微软雅黑" w:cs="微软雅黑"/>
          <w:b/>
          <w:bCs/>
          <w:sz w:val="52"/>
          <w:szCs w:val="52"/>
        </w:rPr>
      </w:pPr>
    </w:p>
    <w:p>
      <w:pPr>
        <w:tabs>
          <w:tab w:val="center" w:pos="4153"/>
        </w:tabs>
        <w:jc w:val="center"/>
        <w:rPr>
          <w:rFonts w:ascii="微软雅黑" w:hAnsi="微软雅黑" w:eastAsia="微软雅黑" w:cs="微软雅黑"/>
          <w:b/>
          <w:bCs/>
          <w:sz w:val="84"/>
          <w:szCs w:val="84"/>
        </w:rPr>
      </w:pPr>
      <w:r>
        <w:rPr>
          <w:rFonts w:hint="eastAsia" w:ascii="微软雅黑" w:hAnsi="微软雅黑" w:eastAsia="微软雅黑" w:cs="微软雅黑"/>
          <w:b/>
          <w:bCs/>
          <w:sz w:val="84"/>
          <w:szCs w:val="84"/>
        </w:rPr>
        <w:t>论 文 集</w:t>
      </w:r>
    </w:p>
    <w:p>
      <w:pPr>
        <w:tabs>
          <w:tab w:val="left" w:pos="1918"/>
        </w:tabs>
        <w:autoSpaceDE w:val="0"/>
        <w:spacing w:before="156" w:beforeLines="50" w:after="156" w:afterLines="50" w:line="360" w:lineRule="auto"/>
        <w:ind w:left="150"/>
        <w:rPr>
          <w:rFonts w:hint="eastAsia" w:ascii="微软雅黑" w:hAnsi="微软雅黑" w:eastAsia="微软雅黑" w:cs="微软雅黑"/>
          <w:b/>
          <w:bCs/>
          <w:sz w:val="32"/>
          <w:szCs w:val="32"/>
          <w:lang w:bidi="ar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bidi="ar"/>
        </w:rPr>
        <w:tab/>
      </w:r>
    </w:p>
    <w:p>
      <w:pPr>
        <w:tabs>
          <w:tab w:val="left" w:pos="1918"/>
        </w:tabs>
        <w:autoSpaceDE w:val="0"/>
        <w:spacing w:before="156" w:beforeLines="50" w:after="156" w:afterLines="50" w:line="360" w:lineRule="auto"/>
        <w:ind w:left="150"/>
        <w:rPr>
          <w:rFonts w:hint="eastAsia" w:ascii="微软雅黑" w:hAnsi="微软雅黑" w:eastAsia="微软雅黑" w:cs="微软雅黑"/>
          <w:b/>
          <w:bCs/>
          <w:sz w:val="32"/>
          <w:szCs w:val="32"/>
          <w:lang w:bidi="ar"/>
        </w:rPr>
      </w:pPr>
    </w:p>
    <w:p>
      <w:pPr>
        <w:tabs>
          <w:tab w:val="left" w:pos="1918"/>
        </w:tabs>
        <w:autoSpaceDE w:val="0"/>
        <w:spacing w:before="156" w:beforeLines="50" w:after="156" w:afterLines="50" w:line="360" w:lineRule="auto"/>
        <w:ind w:left="150"/>
        <w:rPr>
          <w:rFonts w:ascii="微软雅黑" w:hAnsi="微软雅黑" w:eastAsia="微软雅黑" w:cs="微软雅黑"/>
          <w:b/>
          <w:bCs/>
          <w:sz w:val="32"/>
          <w:szCs w:val="32"/>
          <w:lang w:bidi="ar"/>
        </w:rPr>
      </w:pPr>
    </w:p>
    <w:p>
      <w:pPr>
        <w:tabs>
          <w:tab w:val="left" w:pos="1918"/>
        </w:tabs>
        <w:autoSpaceDE w:val="0"/>
        <w:spacing w:before="156" w:beforeLines="50" w:after="156" w:afterLines="50" w:line="360" w:lineRule="auto"/>
        <w:ind w:left="150"/>
        <w:rPr>
          <w:rFonts w:ascii="微软雅黑" w:hAnsi="微软雅黑" w:eastAsia="微软雅黑" w:cs="微软雅黑"/>
          <w:b/>
          <w:bCs/>
          <w:sz w:val="32"/>
          <w:szCs w:val="32"/>
          <w:lang w:bidi="ar"/>
        </w:rPr>
      </w:pPr>
    </w:p>
    <w:p>
      <w:pPr>
        <w:tabs>
          <w:tab w:val="left" w:pos="1918"/>
        </w:tabs>
        <w:autoSpaceDE w:val="0"/>
        <w:spacing w:before="156" w:beforeLines="50" w:after="156" w:afterLines="50" w:line="360" w:lineRule="auto"/>
        <w:ind w:left="150"/>
        <w:rPr>
          <w:rFonts w:ascii="微软雅黑" w:hAnsi="微软雅黑" w:eastAsia="微软雅黑" w:cs="微软雅黑"/>
          <w:b/>
          <w:bCs/>
          <w:sz w:val="32"/>
          <w:szCs w:val="32"/>
          <w:lang w:bidi="ar"/>
        </w:rPr>
      </w:pPr>
    </w:p>
    <w:p>
      <w:pPr>
        <w:tabs>
          <w:tab w:val="left" w:pos="1918"/>
        </w:tabs>
        <w:autoSpaceDE w:val="0"/>
        <w:spacing w:before="156" w:beforeLines="50" w:after="156" w:afterLines="50" w:line="360" w:lineRule="auto"/>
        <w:ind w:left="150"/>
        <w:rPr>
          <w:rFonts w:ascii="微软雅黑" w:hAnsi="微软雅黑" w:eastAsia="微软雅黑" w:cs="微软雅黑"/>
          <w:sz w:val="36"/>
          <w:szCs w:val="36"/>
          <w:lang w:bidi="ar"/>
        </w:rPr>
      </w:pPr>
      <w:r>
        <w:rPr>
          <w:rFonts w:hint="eastAsia" w:ascii="微软雅黑" w:hAnsi="微软雅黑" w:eastAsia="微软雅黑" w:cs="微软雅黑"/>
          <w:sz w:val="36"/>
          <w:szCs w:val="36"/>
          <w:lang w:bidi="ar"/>
        </w:rPr>
        <w:t>温州市机械工程学会、温州市科技情报学会、温州市知识产权协会、温州大学激光与光电智能制造研究院</w:t>
      </w:r>
    </w:p>
    <w:p>
      <w:pPr>
        <w:jc w:val="center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二0一八年四月</w:t>
      </w:r>
    </w:p>
    <w:p>
      <w:pPr>
        <w:tabs>
          <w:tab w:val="left" w:pos="1918"/>
        </w:tabs>
        <w:autoSpaceDE w:val="0"/>
        <w:spacing w:before="156" w:beforeLines="50" w:after="156" w:afterLines="50" w:line="360" w:lineRule="auto"/>
        <w:ind w:left="150"/>
        <w:jc w:val="center"/>
        <w:rPr>
          <w:rFonts w:ascii="微软雅黑" w:hAnsi="微软雅黑" w:eastAsia="微软雅黑" w:cs="微软雅黑"/>
          <w:sz w:val="36"/>
          <w:szCs w:val="36"/>
          <w:lang w:bidi="ar"/>
        </w:rPr>
      </w:pPr>
    </w:p>
    <w:p>
      <w:pPr>
        <w:spacing w:after="312" w:afterLines="100"/>
        <w:jc w:val="center"/>
        <w:rPr>
          <w:rFonts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目  录</w:t>
      </w:r>
    </w:p>
    <w:p>
      <w:pPr>
        <w:spacing w:line="520" w:lineRule="exact"/>
        <w:jc w:val="left"/>
        <w:rPr>
          <w:rFonts w:ascii="方正楷体简体" w:hAnsi="方正楷体简体" w:eastAsia="方正楷体简体" w:cs="方正楷体简体"/>
          <w:sz w:val="24"/>
        </w:rPr>
      </w:pPr>
      <w:r>
        <w:rPr>
          <w:rFonts w:hint="eastAsia" w:ascii="方正楷体简体" w:hAnsi="方正楷体简体" w:eastAsia="方正楷体简体" w:cs="方正楷体简体"/>
          <w:sz w:val="24"/>
        </w:rPr>
        <w:t xml:space="preserve">1、激光制备超疏水表面研究进展 /  </w:t>
      </w:r>
      <w:r>
        <w:rPr>
          <w:rFonts w:hint="eastAsia" w:ascii="方正仿宋简体" w:hAnsi="方正仿宋简体" w:eastAsia="方正仿宋简体" w:cs="方正仿宋简体"/>
          <w:sz w:val="24"/>
        </w:rPr>
        <w:t>杨焕、曹宇、李峰平、薛伟</w:t>
      </w:r>
      <w:r>
        <w:rPr>
          <w:rFonts w:hint="eastAsia" w:ascii="方正楷体简体" w:hAnsi="方正楷体简体" w:eastAsia="方正楷体简体" w:cs="方正楷体简体"/>
          <w:sz w:val="24"/>
        </w:rPr>
        <w:t>………………1</w:t>
      </w:r>
    </w:p>
    <w:p>
      <w:pPr>
        <w:spacing w:line="520" w:lineRule="exact"/>
        <w:jc w:val="left"/>
        <w:rPr>
          <w:rFonts w:ascii="方正楷体简体" w:hAnsi="方正楷体简体" w:eastAsia="方正楷体简体" w:cs="方正楷体简体"/>
          <w:sz w:val="24"/>
        </w:rPr>
      </w:pPr>
      <w:r>
        <w:rPr>
          <w:rFonts w:hint="eastAsia" w:ascii="方正楷体简体" w:hAnsi="方正楷体简体" w:eastAsia="方正楷体简体" w:cs="方正楷体简体"/>
          <w:sz w:val="24"/>
        </w:rPr>
        <w:t xml:space="preserve">2、修边机器人的夹紧机构优化设计及运动分析 / </w:t>
      </w:r>
      <w:r>
        <w:rPr>
          <w:rFonts w:hint="eastAsia" w:ascii="方正仿宋简体" w:hAnsi="方正仿宋简体" w:eastAsia="方正仿宋简体" w:cs="方正仿宋简体"/>
          <w:sz w:val="24"/>
        </w:rPr>
        <w:t>李峰平、张正亚、周斯加</w:t>
      </w:r>
      <w:r>
        <w:rPr>
          <w:rFonts w:hint="eastAsia" w:ascii="方正楷体简体" w:hAnsi="方正楷体简体" w:eastAsia="方正楷体简体" w:cs="方正楷体简体"/>
          <w:sz w:val="24"/>
        </w:rPr>
        <w:t>…2</w:t>
      </w:r>
    </w:p>
    <w:p>
      <w:pPr>
        <w:spacing w:line="520" w:lineRule="exact"/>
        <w:jc w:val="left"/>
        <w:rPr>
          <w:rFonts w:ascii="方正楷体简体" w:hAnsi="方正楷体简体" w:eastAsia="方正楷体简体" w:cs="方正楷体简体"/>
          <w:sz w:val="24"/>
        </w:rPr>
      </w:pPr>
      <w:r>
        <w:rPr>
          <w:rFonts w:hint="eastAsia" w:ascii="方正楷体简体" w:hAnsi="方正楷体简体" w:eastAsia="方正楷体简体" w:cs="方正楷体简体"/>
          <w:sz w:val="24"/>
        </w:rPr>
        <w:t xml:space="preserve">3、圆盘自吸式搅拌器功率准数的研究 / </w:t>
      </w:r>
      <w:r>
        <w:rPr>
          <w:rFonts w:hint="eastAsia" w:ascii="方正仿宋简体" w:hAnsi="方正仿宋简体" w:eastAsia="方正仿宋简体" w:cs="方正仿宋简体"/>
          <w:sz w:val="24"/>
        </w:rPr>
        <w:t>陈年金、吴学金、王成湖、叶彤</w:t>
      </w:r>
      <w:r>
        <w:rPr>
          <w:rFonts w:hint="eastAsia" w:ascii="方正楷体简体" w:hAnsi="方正楷体简体" w:eastAsia="方正楷体简体" w:cs="方正楷体简体"/>
          <w:sz w:val="24"/>
        </w:rPr>
        <w:t>……3</w:t>
      </w:r>
    </w:p>
    <w:p>
      <w:pPr>
        <w:spacing w:line="520" w:lineRule="exact"/>
        <w:jc w:val="left"/>
        <w:rPr>
          <w:rFonts w:ascii="方正楷体简体" w:hAnsi="方正楷体简体" w:eastAsia="方正楷体简体" w:cs="方正楷体简体"/>
          <w:sz w:val="24"/>
        </w:rPr>
      </w:pPr>
      <w:r>
        <w:rPr>
          <w:rFonts w:hint="eastAsia" w:ascii="方正楷体简体" w:hAnsi="方正楷体简体" w:eastAsia="方正楷体简体" w:cs="方正楷体简体"/>
          <w:sz w:val="24"/>
        </w:rPr>
        <w:t>4、河道清理机器人收集机构的动力学建模与仿真 /</w:t>
      </w:r>
      <w:r>
        <w:rPr>
          <w:rFonts w:hint="eastAsia" w:ascii="方正仿宋简体" w:hAnsi="方正仿宋简体" w:eastAsia="方正仿宋简体" w:cs="方正仿宋简体"/>
          <w:sz w:val="24"/>
        </w:rPr>
        <w:t>李晓星、周章添、戴本荛</w:t>
      </w:r>
      <w:r>
        <w:rPr>
          <w:rFonts w:hint="eastAsia" w:ascii="方正楷体简体" w:hAnsi="方正楷体简体" w:eastAsia="方正楷体简体" w:cs="方正楷体简体"/>
          <w:sz w:val="24"/>
        </w:rPr>
        <w:t>…4</w:t>
      </w:r>
    </w:p>
    <w:p>
      <w:pPr>
        <w:spacing w:line="520" w:lineRule="exact"/>
        <w:jc w:val="left"/>
        <w:rPr>
          <w:rFonts w:ascii="方正楷体简体" w:hAnsi="方正楷体简体" w:eastAsia="方正楷体简体" w:cs="方正楷体简体"/>
          <w:sz w:val="24"/>
        </w:rPr>
      </w:pPr>
      <w:r>
        <w:rPr>
          <w:rFonts w:hint="eastAsia" w:ascii="方正楷体简体" w:hAnsi="方正楷体简体" w:eastAsia="方正楷体简体" w:cs="方正楷体简体"/>
          <w:sz w:val="24"/>
        </w:rPr>
        <w:t xml:space="preserve">5、分级时效处理对B变质A1-13.6Si-0.35Mg合金组织与性能影响 / </w:t>
      </w:r>
    </w:p>
    <w:p>
      <w:pPr>
        <w:spacing w:line="520" w:lineRule="exact"/>
        <w:jc w:val="left"/>
        <w:rPr>
          <w:rFonts w:ascii="方正楷体简体" w:hAnsi="方正楷体简体" w:eastAsia="方正楷体简体" w:cs="方正楷体简体"/>
          <w:sz w:val="24"/>
        </w:rPr>
      </w:pPr>
      <w:r>
        <w:rPr>
          <w:rFonts w:hint="eastAsia" w:ascii="方正楷体简体" w:hAnsi="方正楷体简体" w:eastAsia="方正楷体简体" w:cs="方正楷体简体"/>
          <w:sz w:val="24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24"/>
        </w:rPr>
        <w:t>李锐平、林继兴、史子木</w:t>
      </w:r>
      <w:r>
        <w:rPr>
          <w:rFonts w:hint="eastAsia" w:ascii="方正楷体简体" w:hAnsi="方正楷体简体" w:eastAsia="方正楷体简体" w:cs="方正楷体简体"/>
          <w:sz w:val="24"/>
        </w:rPr>
        <w:t>…………………………………………………………5</w:t>
      </w:r>
    </w:p>
    <w:p>
      <w:pPr>
        <w:spacing w:line="520" w:lineRule="exact"/>
        <w:jc w:val="left"/>
        <w:rPr>
          <w:rFonts w:ascii="方正楷体简体" w:hAnsi="方正楷体简体" w:eastAsia="方正楷体简体" w:cs="方正楷体简体"/>
          <w:sz w:val="24"/>
        </w:rPr>
      </w:pPr>
      <w:r>
        <w:rPr>
          <w:rFonts w:hint="eastAsia" w:ascii="方正楷体简体" w:hAnsi="方正楷体简体" w:eastAsia="方正楷体简体" w:cs="方正楷体简体"/>
          <w:sz w:val="24"/>
        </w:rPr>
        <w:t xml:space="preserve">6、石化阀门逸散性测试的影响因素及对策分析 / </w:t>
      </w:r>
      <w:r>
        <w:rPr>
          <w:rFonts w:hint="eastAsia" w:ascii="方正仿宋简体" w:hAnsi="方正仿宋简体" w:eastAsia="方正仿宋简体" w:cs="方正仿宋简体"/>
          <w:sz w:val="24"/>
        </w:rPr>
        <w:t>严纲、胡陈春、姚峥</w:t>
      </w:r>
      <w:r>
        <w:rPr>
          <w:rFonts w:hint="eastAsia" w:ascii="方正楷体简体" w:hAnsi="方正楷体简体" w:eastAsia="方正楷体简体" w:cs="方正楷体简体"/>
          <w:sz w:val="24"/>
        </w:rPr>
        <w:t>………6</w:t>
      </w:r>
    </w:p>
    <w:p>
      <w:pPr>
        <w:spacing w:line="520" w:lineRule="exact"/>
        <w:ind w:left="-420" w:leftChars="-200"/>
        <w:jc w:val="left"/>
        <w:rPr>
          <w:rFonts w:ascii="方正楷体简体" w:hAnsi="方正楷体简体" w:eastAsia="方正楷体简体" w:cs="方正楷体简体"/>
          <w:sz w:val="24"/>
        </w:rPr>
      </w:pPr>
      <w:r>
        <w:rPr>
          <w:rFonts w:hint="eastAsia" w:ascii="方正楷体简体" w:hAnsi="方正楷体简体" w:eastAsia="方正楷体简体" w:cs="方正楷体简体"/>
          <w:sz w:val="24"/>
        </w:rPr>
        <w:t xml:space="preserve">   7、</w:t>
      </w:r>
      <w:bookmarkStart w:id="0" w:name="_Toc199664755"/>
      <w:bookmarkStart w:id="1" w:name="_Toc168903190"/>
      <w:r>
        <w:rPr>
          <w:rFonts w:hint="eastAsia" w:ascii="方正楷体简体" w:hAnsi="方正楷体简体" w:eastAsia="方正楷体简体" w:cs="方正楷体简体"/>
          <w:sz w:val="24"/>
        </w:rPr>
        <w:t>双转子电机驱动系统对电动车操稳特性的影响研究</w:t>
      </w:r>
      <w:bookmarkEnd w:id="0"/>
      <w:bookmarkEnd w:id="1"/>
      <w:r>
        <w:rPr>
          <w:rFonts w:hint="eastAsia" w:ascii="方正楷体简体" w:hAnsi="方正楷体简体" w:eastAsia="方正楷体简体" w:cs="方正楷体简体"/>
          <w:sz w:val="24"/>
        </w:rPr>
        <w:t xml:space="preserve"> / </w:t>
      </w:r>
    </w:p>
    <w:p>
      <w:pPr>
        <w:spacing w:line="520" w:lineRule="exact"/>
        <w:ind w:firstLine="360" w:firstLineChars="150"/>
        <w:jc w:val="left"/>
        <w:rPr>
          <w:rFonts w:ascii="方正楷体简体" w:hAnsi="方正楷体简体" w:eastAsia="方正楷体简体" w:cs="方正楷体简体"/>
          <w:sz w:val="24"/>
        </w:rPr>
      </w:pPr>
      <w:r>
        <w:rPr>
          <w:rFonts w:hint="eastAsia" w:ascii="方正仿宋简体" w:hAnsi="方正仿宋简体" w:eastAsia="方正仿宋简体" w:cs="方正仿宋简体"/>
          <w:sz w:val="24"/>
        </w:rPr>
        <w:t>蔡清理、周斯加、薛安志</w:t>
      </w:r>
      <w:r>
        <w:rPr>
          <w:rFonts w:hint="eastAsia" w:ascii="方正楷体简体" w:hAnsi="方正楷体简体" w:eastAsia="方正楷体简体" w:cs="方正楷体简体"/>
          <w:sz w:val="24"/>
        </w:rPr>
        <w:t>…………………………………………………………7</w:t>
      </w:r>
    </w:p>
    <w:p>
      <w:pPr>
        <w:spacing w:line="520" w:lineRule="exact"/>
        <w:jc w:val="left"/>
        <w:rPr>
          <w:rFonts w:ascii="方正楷体简体" w:hAnsi="方正楷体简体" w:eastAsia="方正楷体简体" w:cs="方正楷体简体"/>
          <w:sz w:val="24"/>
        </w:rPr>
      </w:pPr>
      <w:r>
        <w:rPr>
          <w:rFonts w:hint="eastAsia" w:ascii="方正楷体简体" w:hAnsi="方正楷体简体" w:eastAsia="方正楷体简体" w:cs="方正楷体简体"/>
          <w:sz w:val="24"/>
        </w:rPr>
        <w:t xml:space="preserve">8、电动车用对转双转子电机驱动及防滑试验研究 / </w:t>
      </w:r>
    </w:p>
    <w:p>
      <w:pPr>
        <w:spacing w:line="520" w:lineRule="exact"/>
        <w:ind w:firstLine="360" w:firstLineChars="150"/>
        <w:jc w:val="left"/>
        <w:rPr>
          <w:rFonts w:ascii="方正楷体简体" w:hAnsi="方正楷体简体" w:eastAsia="方正楷体简体" w:cs="方正楷体简体"/>
          <w:sz w:val="24"/>
        </w:rPr>
      </w:pPr>
      <w:r>
        <w:rPr>
          <w:rFonts w:hint="eastAsia" w:ascii="方正仿宋简体" w:hAnsi="方正仿宋简体" w:eastAsia="方正仿宋简体" w:cs="方正仿宋简体"/>
          <w:sz w:val="24"/>
        </w:rPr>
        <w:t>蔡清理、周斯加、薛安志、张荫先</w:t>
      </w:r>
      <w:r>
        <w:rPr>
          <w:rFonts w:hint="eastAsia" w:ascii="方正楷体简体" w:hAnsi="方正楷体简体" w:eastAsia="方正楷体简体" w:cs="方正楷体简体"/>
          <w:sz w:val="24"/>
        </w:rPr>
        <w:t>………………………………………………8</w:t>
      </w:r>
    </w:p>
    <w:p>
      <w:pPr>
        <w:spacing w:line="520" w:lineRule="exact"/>
        <w:jc w:val="left"/>
        <w:rPr>
          <w:rFonts w:ascii="方正楷体简体" w:hAnsi="方正楷体简体" w:eastAsia="方正楷体简体" w:cs="方正楷体简体"/>
          <w:sz w:val="24"/>
        </w:rPr>
      </w:pPr>
      <w:r>
        <w:rPr>
          <w:rFonts w:hint="eastAsia" w:ascii="方正楷体简体" w:hAnsi="方正楷体简体" w:eastAsia="方正楷体简体" w:cs="方正楷体简体"/>
          <w:sz w:val="24"/>
        </w:rPr>
        <w:t xml:space="preserve">9、HEV侧面碰撞安全性仿真和试验研究 / </w:t>
      </w:r>
    </w:p>
    <w:p>
      <w:pPr>
        <w:spacing w:line="520" w:lineRule="exact"/>
        <w:ind w:firstLine="360" w:firstLineChars="150"/>
        <w:jc w:val="left"/>
        <w:rPr>
          <w:rFonts w:ascii="方正楷体简体" w:hAnsi="方正楷体简体" w:eastAsia="方正楷体简体" w:cs="方正楷体简体"/>
          <w:sz w:val="24"/>
        </w:rPr>
      </w:pPr>
      <w:r>
        <w:rPr>
          <w:rFonts w:hint="eastAsia" w:ascii="方正仿宋简体" w:hAnsi="方正仿宋简体" w:eastAsia="方正仿宋简体" w:cs="方正仿宋简体"/>
          <w:sz w:val="24"/>
        </w:rPr>
        <w:t>周斯加、蔡清理、薛安志、符兴锋</w:t>
      </w:r>
      <w:r>
        <w:rPr>
          <w:rFonts w:hint="eastAsia" w:ascii="方正楷体简体" w:hAnsi="方正楷体简体" w:eastAsia="方正楷体简体" w:cs="方正楷体简体"/>
          <w:sz w:val="24"/>
        </w:rPr>
        <w:t>……………………………………………10</w:t>
      </w:r>
    </w:p>
    <w:p>
      <w:pPr>
        <w:spacing w:line="520" w:lineRule="exact"/>
        <w:jc w:val="left"/>
        <w:rPr>
          <w:rFonts w:ascii="方正楷体简体" w:hAnsi="方正楷体简体" w:eastAsia="方正楷体简体" w:cs="方正楷体简体"/>
          <w:sz w:val="24"/>
        </w:rPr>
      </w:pPr>
      <w:r>
        <w:rPr>
          <w:rFonts w:hint="eastAsia" w:ascii="方正楷体简体" w:hAnsi="方正楷体简体" w:eastAsia="方正楷体简体" w:cs="方正楷体简体"/>
          <w:sz w:val="24"/>
        </w:rPr>
        <w:t xml:space="preserve">10、影响数控车床加工精度的主要原因分析及处理方法 / </w:t>
      </w:r>
      <w:r>
        <w:rPr>
          <w:rFonts w:hint="eastAsia" w:ascii="方正仿宋简体" w:hAnsi="方正仿宋简体" w:eastAsia="方正仿宋简体" w:cs="方正仿宋简体"/>
          <w:sz w:val="24"/>
        </w:rPr>
        <w:t>林加右</w:t>
      </w:r>
      <w:r>
        <w:rPr>
          <w:rFonts w:hint="eastAsia" w:ascii="方正楷体简体" w:hAnsi="方正楷体简体" w:eastAsia="方正楷体简体" w:cs="方正楷体简体"/>
          <w:sz w:val="24"/>
        </w:rPr>
        <w:t>……………11</w:t>
      </w:r>
    </w:p>
    <w:p>
      <w:pPr>
        <w:pStyle w:val="4"/>
        <w:spacing w:before="0" w:after="0" w:line="520" w:lineRule="exact"/>
        <w:jc w:val="left"/>
        <w:rPr>
          <w:rFonts w:ascii="方正楷体简体" w:hAnsi="方正楷体简体" w:eastAsia="方正楷体简体" w:cs="方正楷体简体"/>
          <w:b w:val="0"/>
          <w:bCs w:val="0"/>
          <w:kern w:val="44"/>
          <w:sz w:val="24"/>
          <w:szCs w:val="24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24"/>
          <w:szCs w:val="24"/>
        </w:rPr>
        <w:t>11、电机换向器设计探讨</w:t>
      </w:r>
      <w:r>
        <w:rPr>
          <w:rFonts w:hint="eastAsia" w:ascii="方正楷体简体" w:hAnsi="方正楷体简体" w:eastAsia="方正楷体简体" w:cs="方正楷体简体"/>
          <w:b w:val="0"/>
          <w:bCs w:val="0"/>
          <w:kern w:val="44"/>
          <w:sz w:val="24"/>
          <w:szCs w:val="24"/>
        </w:rPr>
        <w:t xml:space="preserve"> /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4"/>
          <w:szCs w:val="24"/>
        </w:rPr>
        <w:t>黄小红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24"/>
          <w:szCs w:val="24"/>
        </w:rPr>
        <w:t>………………………………………………12</w:t>
      </w:r>
    </w:p>
    <w:p>
      <w:pPr>
        <w:spacing w:line="520" w:lineRule="exact"/>
        <w:jc w:val="left"/>
        <w:rPr>
          <w:rFonts w:ascii="方正楷体简体" w:hAnsi="方正楷体简体" w:eastAsia="方正楷体简体" w:cs="方正楷体简体"/>
          <w:sz w:val="24"/>
        </w:rPr>
      </w:pPr>
      <w:r>
        <w:rPr>
          <w:rFonts w:hint="eastAsia" w:ascii="方正楷体简体" w:hAnsi="方正楷体简体" w:eastAsia="方正楷体简体" w:cs="方正楷体简体"/>
          <w:sz w:val="24"/>
        </w:rPr>
        <w:t>12、数控电机换向器生产线的研发</w:t>
      </w:r>
      <w:r>
        <w:rPr>
          <w:rFonts w:hint="eastAsia" w:ascii="方正楷体简体" w:hAnsi="方正楷体简体" w:eastAsia="方正楷体简体" w:cs="方正楷体简体"/>
          <w:sz w:val="24"/>
          <w:lang w:bidi="ar"/>
        </w:rPr>
        <w:t xml:space="preserve"> / </w:t>
      </w:r>
      <w:r>
        <w:rPr>
          <w:rFonts w:hint="eastAsia" w:ascii="方正仿宋简体" w:hAnsi="方正仿宋简体" w:eastAsia="方正仿宋简体" w:cs="方正仿宋简体"/>
          <w:sz w:val="24"/>
        </w:rPr>
        <w:t>黄小红</w:t>
      </w:r>
      <w:r>
        <w:rPr>
          <w:rFonts w:hint="eastAsia" w:ascii="方正楷体简体" w:hAnsi="方正楷体简体" w:eastAsia="方正楷体简体" w:cs="方正楷体简体"/>
          <w:sz w:val="24"/>
        </w:rPr>
        <w:t>……………………………………13</w:t>
      </w:r>
    </w:p>
    <w:p>
      <w:pPr>
        <w:adjustRightInd w:val="0"/>
        <w:spacing w:line="520" w:lineRule="exact"/>
        <w:jc w:val="left"/>
        <w:rPr>
          <w:rFonts w:ascii="方正楷体简体" w:hAnsi="方正楷体简体" w:eastAsia="方正楷体简体" w:cs="方正楷体简体"/>
          <w:kern w:val="44"/>
          <w:sz w:val="24"/>
        </w:rPr>
      </w:pPr>
      <w:r>
        <w:rPr>
          <w:rFonts w:hint="eastAsia" w:ascii="方正楷体简体" w:hAnsi="方正楷体简体" w:eastAsia="方正楷体简体" w:cs="方正楷体简体"/>
          <w:sz w:val="24"/>
        </w:rPr>
        <w:t xml:space="preserve">13、倒伞曝气机专用减速机 / </w:t>
      </w:r>
      <w:r>
        <w:rPr>
          <w:rFonts w:hint="eastAsia" w:ascii="方正仿宋简体" w:hAnsi="方正仿宋简体" w:eastAsia="方正仿宋简体" w:cs="方正仿宋简体"/>
          <w:sz w:val="24"/>
        </w:rPr>
        <w:t>李玲</w:t>
      </w:r>
      <w:r>
        <w:rPr>
          <w:rFonts w:hint="eastAsia" w:ascii="方正楷体简体" w:hAnsi="方正楷体简体" w:eastAsia="方正楷体简体" w:cs="方正楷体简体"/>
          <w:kern w:val="44"/>
          <w:sz w:val="24"/>
        </w:rPr>
        <w:t>………………………………………………14</w:t>
      </w:r>
    </w:p>
    <w:p>
      <w:pPr>
        <w:adjustRightInd w:val="0"/>
        <w:spacing w:line="520" w:lineRule="exact"/>
        <w:jc w:val="left"/>
        <w:rPr>
          <w:rFonts w:ascii="方正楷体简体" w:hAnsi="方正楷体简体" w:eastAsia="方正楷体简体" w:cs="方正楷体简体"/>
          <w:sz w:val="24"/>
        </w:rPr>
      </w:pPr>
      <w:r>
        <w:rPr>
          <w:rFonts w:hint="eastAsia" w:ascii="方正楷体简体" w:hAnsi="方正楷体简体" w:eastAsia="方正楷体简体" w:cs="方正楷体简体"/>
          <w:sz w:val="24"/>
        </w:rPr>
        <w:t xml:space="preserve">14、热浸镀锌助镀工艺浅析 / </w:t>
      </w:r>
      <w:r>
        <w:rPr>
          <w:rFonts w:hint="eastAsia" w:ascii="方正仿宋简体" w:hAnsi="方正仿宋简体" w:eastAsia="方正仿宋简体" w:cs="方正仿宋简体"/>
          <w:sz w:val="24"/>
        </w:rPr>
        <w:t>卢承宏、邱峰、颜财敏</w:t>
      </w:r>
      <w:r>
        <w:rPr>
          <w:rFonts w:hint="eastAsia" w:ascii="方正楷体简体" w:hAnsi="方正楷体简体" w:eastAsia="方正楷体简体" w:cs="方正楷体简体"/>
          <w:kern w:val="44"/>
          <w:sz w:val="24"/>
        </w:rPr>
        <w:t>…………………………15</w:t>
      </w:r>
    </w:p>
    <w:p>
      <w:pPr>
        <w:spacing w:line="520" w:lineRule="exact"/>
        <w:jc w:val="left"/>
        <w:rPr>
          <w:rFonts w:ascii="方正楷体简体" w:hAnsi="方正楷体简体" w:eastAsia="方正楷体简体" w:cs="方正楷体简体"/>
          <w:kern w:val="44"/>
          <w:sz w:val="24"/>
        </w:rPr>
      </w:pPr>
      <w:r>
        <w:rPr>
          <w:rFonts w:hint="eastAsia" w:ascii="方正楷体简体" w:hAnsi="方正楷体简体" w:eastAsia="方正楷体简体" w:cs="方正楷体简体"/>
          <w:sz w:val="24"/>
        </w:rPr>
        <w:t xml:space="preserve">15、热浸镀锌工艺环保措施 / </w:t>
      </w:r>
      <w:r>
        <w:rPr>
          <w:rFonts w:hint="eastAsia" w:ascii="方正仿宋简体" w:hAnsi="方正仿宋简体" w:eastAsia="方正仿宋简体" w:cs="方正仿宋简体"/>
          <w:sz w:val="24"/>
        </w:rPr>
        <w:t>颜财敏、邱峰、卢承宏</w:t>
      </w:r>
      <w:r>
        <w:rPr>
          <w:rFonts w:hint="eastAsia" w:ascii="方正楷体简体" w:hAnsi="方正楷体简体" w:eastAsia="方正楷体简体" w:cs="方正楷体简体"/>
          <w:kern w:val="44"/>
          <w:sz w:val="24"/>
        </w:rPr>
        <w:t>…………………………16</w:t>
      </w:r>
    </w:p>
    <w:p>
      <w:pPr>
        <w:spacing w:line="520" w:lineRule="exact"/>
        <w:jc w:val="left"/>
        <w:rPr>
          <w:rFonts w:ascii="方正楷体简体" w:hAnsi="方正楷体简体" w:eastAsia="方正楷体简体" w:cs="方正楷体简体"/>
          <w:kern w:val="44"/>
          <w:sz w:val="24"/>
        </w:rPr>
      </w:pPr>
      <w:r>
        <w:rPr>
          <w:rFonts w:hint="eastAsia" w:ascii="方正楷体简体" w:hAnsi="方正楷体简体" w:eastAsia="方正楷体简体" w:cs="方正楷体简体"/>
          <w:sz w:val="24"/>
        </w:rPr>
        <w:t>16、双动力防腐型伞齿变齿厚蜗杆减速机设计探讨</w:t>
      </w:r>
      <w:r>
        <w:rPr>
          <w:rFonts w:hint="eastAsia" w:ascii="方正楷体简体" w:hAnsi="方正楷体简体" w:eastAsia="方正楷体简体" w:cs="方正楷体简体"/>
          <w:kern w:val="0"/>
          <w:sz w:val="24"/>
        </w:rPr>
        <w:t xml:space="preserve"> / </w:t>
      </w:r>
      <w:r>
        <w:rPr>
          <w:rFonts w:hint="eastAsia" w:ascii="方正仿宋简体" w:hAnsi="方正仿宋简体" w:eastAsia="方正仿宋简体" w:cs="方正仿宋简体"/>
          <w:sz w:val="24"/>
        </w:rPr>
        <w:t>赵超、施正泽</w:t>
      </w:r>
      <w:r>
        <w:rPr>
          <w:rFonts w:hint="eastAsia" w:ascii="方正楷体简体" w:hAnsi="方正楷体简体" w:eastAsia="方正楷体简体" w:cs="方正楷体简体"/>
          <w:kern w:val="44"/>
          <w:sz w:val="24"/>
        </w:rPr>
        <w:t>…………17</w:t>
      </w:r>
    </w:p>
    <w:p>
      <w:pPr>
        <w:widowControl/>
        <w:spacing w:line="520" w:lineRule="exact"/>
        <w:jc w:val="left"/>
        <w:rPr>
          <w:rFonts w:ascii="方正楷体简体" w:hAnsi="方正楷体简体" w:eastAsia="方正楷体简体" w:cs="方正楷体简体"/>
          <w:kern w:val="0"/>
          <w:sz w:val="24"/>
        </w:rPr>
      </w:pPr>
      <w:r>
        <w:rPr>
          <w:rFonts w:hint="eastAsia" w:ascii="方正楷体简体" w:hAnsi="方正楷体简体" w:eastAsia="方正楷体简体" w:cs="方正楷体简体"/>
          <w:sz w:val="24"/>
        </w:rPr>
        <w:t>17、模块化组合型减速机设计探讨</w:t>
      </w:r>
      <w:r>
        <w:rPr>
          <w:rFonts w:hint="eastAsia" w:ascii="方正楷体简体" w:hAnsi="方正楷体简体" w:eastAsia="方正楷体简体" w:cs="方正楷体简体"/>
          <w:kern w:val="44"/>
          <w:sz w:val="24"/>
        </w:rPr>
        <w:t xml:space="preserve"> / </w:t>
      </w:r>
      <w:r>
        <w:rPr>
          <w:rFonts w:hint="eastAsia" w:ascii="方正仿宋简体" w:hAnsi="方正仿宋简体" w:eastAsia="方正仿宋简体" w:cs="方正仿宋简体"/>
          <w:sz w:val="24"/>
        </w:rPr>
        <w:t>赵超、施正泽…</w:t>
      </w:r>
      <w:r>
        <w:rPr>
          <w:rFonts w:hint="eastAsia" w:ascii="方正楷体简体" w:hAnsi="方正楷体简体" w:eastAsia="方正楷体简体" w:cs="方正楷体简体"/>
          <w:kern w:val="44"/>
          <w:sz w:val="24"/>
        </w:rPr>
        <w:t>…………………………18</w:t>
      </w:r>
    </w:p>
    <w:p>
      <w:pPr>
        <w:spacing w:line="520" w:lineRule="exact"/>
        <w:rPr>
          <w:rFonts w:ascii="方正楷体简体" w:hAnsi="方正楷体简体" w:eastAsia="方正楷体简体" w:cs="方正楷体简体"/>
          <w:color w:val="000000"/>
          <w:sz w:val="24"/>
        </w:rPr>
      </w:pPr>
      <w:r>
        <w:rPr>
          <w:rFonts w:hint="eastAsia" w:ascii="方正楷体简体" w:hAnsi="方正楷体简体" w:eastAsia="方正楷体简体" w:cs="方正楷体简体"/>
          <w:sz w:val="24"/>
        </w:rPr>
        <w:t>18、智能数控模块化软管贴标灌装装盒包装生产线的研发</w:t>
      </w:r>
      <w:r>
        <w:rPr>
          <w:rFonts w:hint="eastAsia" w:ascii="方正楷体简体" w:hAnsi="方正楷体简体" w:eastAsia="方正楷体简体" w:cs="方正楷体简体"/>
          <w:color w:val="000000"/>
          <w:sz w:val="24"/>
        </w:rPr>
        <w:t xml:space="preserve"> / </w:t>
      </w:r>
      <w:r>
        <w:rPr>
          <w:rFonts w:hint="eastAsia" w:ascii="方正仿宋简体" w:hAnsi="方正仿宋简体" w:eastAsia="方正仿宋简体" w:cs="方正仿宋简体"/>
          <w:sz w:val="24"/>
        </w:rPr>
        <w:t>管自琨</w:t>
      </w:r>
      <w:r>
        <w:rPr>
          <w:rFonts w:hint="eastAsia" w:ascii="方正楷体简体" w:hAnsi="方正楷体简体" w:eastAsia="方正楷体简体" w:cs="方正楷体简体"/>
          <w:color w:val="000000"/>
          <w:sz w:val="24"/>
        </w:rPr>
        <w:t>…………19</w:t>
      </w:r>
    </w:p>
    <w:p>
      <w:pPr>
        <w:spacing w:line="520" w:lineRule="exact"/>
        <w:jc w:val="left"/>
        <w:rPr>
          <w:rFonts w:ascii="方正楷体简体" w:hAnsi="方正楷体简体" w:eastAsia="方正楷体简体" w:cs="方正楷体简体"/>
          <w:sz w:val="24"/>
        </w:rPr>
      </w:pPr>
      <w:r>
        <w:rPr>
          <w:rFonts w:hint="eastAsia" w:ascii="方正楷体简体" w:hAnsi="方正楷体简体" w:eastAsia="方正楷体简体" w:cs="方正楷体简体"/>
          <w:sz w:val="24"/>
        </w:rPr>
        <w:t xml:space="preserve">19、温州市众创空间发展现状问题对策研究 / </w:t>
      </w:r>
    </w:p>
    <w:p>
      <w:pPr>
        <w:spacing w:line="520" w:lineRule="exact"/>
        <w:jc w:val="distribute"/>
        <w:rPr>
          <w:rFonts w:ascii="方正楷体简体" w:hAnsi="方正楷体简体" w:eastAsia="方正楷体简体" w:cs="方正楷体简体"/>
          <w:color w:val="000000"/>
          <w:sz w:val="24"/>
        </w:rPr>
      </w:pPr>
      <w:r>
        <w:rPr>
          <w:rFonts w:hint="eastAsia" w:ascii="方正楷体简体" w:hAnsi="方正楷体简体" w:eastAsia="方正楷体简体" w:cs="方正楷体简体"/>
          <w:sz w:val="24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24"/>
        </w:rPr>
        <w:t>台新民、林海、林中华、林聪伶</w:t>
      </w:r>
      <w:r>
        <w:rPr>
          <w:rFonts w:hint="eastAsia" w:ascii="方正楷体简体" w:hAnsi="方正楷体简体" w:eastAsia="方正楷体简体" w:cs="方正楷体简体"/>
          <w:color w:val="000000"/>
          <w:sz w:val="24"/>
        </w:rPr>
        <w:t>……………………………………………20</w:t>
      </w:r>
    </w:p>
    <w:p>
      <w:pPr>
        <w:spacing w:line="520" w:lineRule="exact"/>
        <w:jc w:val="distribute"/>
        <w:rPr>
          <w:rFonts w:ascii="方正楷体简体" w:hAnsi="方正楷体简体" w:eastAsia="方正楷体简体" w:cs="方正楷体简体"/>
          <w:kern w:val="0"/>
          <w:sz w:val="24"/>
        </w:rPr>
      </w:pPr>
      <w:r>
        <w:rPr>
          <w:rFonts w:hint="eastAsia" w:ascii="方正楷体简体" w:hAnsi="方正楷体简体" w:eastAsia="方正楷体简体" w:cs="方正楷体简体"/>
          <w:sz w:val="24"/>
        </w:rPr>
        <w:t>20、新形势下我国国际技术转移的应对策略研究</w:t>
      </w:r>
      <w:r>
        <w:rPr>
          <w:rFonts w:hint="eastAsia" w:ascii="方正楷体简体" w:hAnsi="方正楷体简体" w:eastAsia="方正楷体简体" w:cs="方正楷体简体"/>
          <w:kern w:val="0"/>
          <w:sz w:val="24"/>
        </w:rPr>
        <w:t xml:space="preserve"> / </w:t>
      </w:r>
      <w:r>
        <w:rPr>
          <w:rFonts w:hint="eastAsia" w:ascii="方正仿宋简体" w:hAnsi="方正仿宋简体" w:eastAsia="方正仿宋简体" w:cs="方正仿宋简体"/>
          <w:sz w:val="24"/>
        </w:rPr>
        <w:t>应辉辉</w:t>
      </w:r>
      <w:r>
        <w:rPr>
          <w:rFonts w:hint="eastAsia" w:ascii="方正楷体简体" w:hAnsi="方正楷体简体" w:eastAsia="方正楷体简体" w:cs="方正楷体简体"/>
          <w:kern w:val="0"/>
          <w:sz w:val="24"/>
        </w:rPr>
        <w:t>………………21</w:t>
      </w:r>
    </w:p>
    <w:p>
      <w:pPr>
        <w:spacing w:line="520" w:lineRule="exact"/>
        <w:jc w:val="left"/>
        <w:rPr>
          <w:rFonts w:ascii="方正楷体简体" w:hAnsi="方正楷体简体" w:eastAsia="方正楷体简体" w:cs="方正楷体简体"/>
          <w:sz w:val="24"/>
        </w:rPr>
      </w:pPr>
      <w:r>
        <w:rPr>
          <w:rFonts w:hint="eastAsia" w:ascii="方正楷体简体" w:hAnsi="方正楷体简体" w:eastAsia="方正楷体简体" w:cs="方正楷体简体"/>
          <w:sz w:val="24"/>
        </w:rPr>
        <w:t xml:space="preserve">21、县级城市“政用产学研”协同创新对策研究——以瑞安市为例 / </w:t>
      </w:r>
    </w:p>
    <w:p>
      <w:pPr>
        <w:widowControl/>
        <w:spacing w:line="520" w:lineRule="exact"/>
        <w:ind w:firstLine="480" w:firstLineChars="200"/>
        <w:jc w:val="distribute"/>
        <w:rPr>
          <w:rFonts w:ascii="方正楷体简体" w:hAnsi="方正楷体简体" w:eastAsia="方正楷体简体" w:cs="方正楷体简体"/>
          <w:sz w:val="24"/>
        </w:rPr>
      </w:pPr>
      <w:r>
        <w:rPr>
          <w:rFonts w:hint="eastAsia" w:ascii="方正仿宋简体" w:hAnsi="方正仿宋简体" w:eastAsia="方正仿宋简体" w:cs="方正仿宋简体"/>
          <w:sz w:val="24"/>
        </w:rPr>
        <w:t>应辉辉</w:t>
      </w:r>
      <w:r>
        <w:rPr>
          <w:rFonts w:hint="eastAsia" w:ascii="方正楷体简体" w:hAnsi="方正楷体简体" w:eastAsia="方正楷体简体" w:cs="方正楷体简体"/>
          <w:kern w:val="0"/>
          <w:sz w:val="24"/>
        </w:rPr>
        <w:t>………………………………………………………………………22</w:t>
      </w:r>
    </w:p>
    <w:p>
      <w:pPr>
        <w:spacing w:line="520" w:lineRule="exact"/>
        <w:jc w:val="left"/>
        <w:rPr>
          <w:rFonts w:ascii="方正楷体简体" w:hAnsi="方正楷体简体" w:eastAsia="方正楷体简体" w:cs="方正楷体简体"/>
          <w:sz w:val="24"/>
        </w:rPr>
      </w:pPr>
      <w:r>
        <w:rPr>
          <w:rFonts w:hint="eastAsia" w:ascii="方正楷体简体" w:hAnsi="方正楷体简体" w:eastAsia="方正楷体简体" w:cs="方正楷体简体"/>
          <w:sz w:val="24"/>
        </w:rPr>
        <w:t xml:space="preserve">22、县级城市众创空间发展与环境优化研究——以瑞安市为例 / </w:t>
      </w:r>
    </w:p>
    <w:p>
      <w:pPr>
        <w:widowControl/>
        <w:spacing w:line="520" w:lineRule="exact"/>
        <w:ind w:firstLine="480" w:firstLineChars="200"/>
        <w:jc w:val="distribute"/>
        <w:rPr>
          <w:rFonts w:ascii="方正楷体简体" w:hAnsi="方正楷体简体" w:eastAsia="方正楷体简体" w:cs="方正楷体简体"/>
          <w:kern w:val="0"/>
          <w:sz w:val="24"/>
        </w:rPr>
      </w:pPr>
      <w:r>
        <w:rPr>
          <w:rFonts w:hint="eastAsia" w:ascii="方正仿宋简体" w:hAnsi="方正仿宋简体" w:eastAsia="方正仿宋简体" w:cs="方正仿宋简体"/>
          <w:sz w:val="24"/>
        </w:rPr>
        <w:t>应辉辉</w:t>
      </w:r>
      <w:r>
        <w:rPr>
          <w:rFonts w:hint="eastAsia" w:ascii="方正楷体简体" w:hAnsi="方正楷体简体" w:eastAsia="方正楷体简体" w:cs="方正楷体简体"/>
          <w:kern w:val="0"/>
          <w:sz w:val="24"/>
        </w:rPr>
        <w:t>………………………………………………………………………23</w:t>
      </w:r>
    </w:p>
    <w:p>
      <w:pPr>
        <w:spacing w:line="520" w:lineRule="exact"/>
        <w:jc w:val="distribute"/>
        <w:rPr>
          <w:rFonts w:ascii="方正楷体简体" w:hAnsi="方正楷体简体" w:eastAsia="方正楷体简体" w:cs="方正楷体简体"/>
          <w:sz w:val="24"/>
        </w:rPr>
      </w:pPr>
      <w:r>
        <w:rPr>
          <w:rFonts w:hint="eastAsia" w:ascii="方正楷体简体" w:hAnsi="方正楷体简体" w:eastAsia="方正楷体简体" w:cs="方正楷体简体"/>
          <w:sz w:val="24"/>
        </w:rPr>
        <w:t xml:space="preserve">23、论如何深化平阳县推进国家知识产权强县 / </w:t>
      </w:r>
      <w:r>
        <w:rPr>
          <w:rFonts w:hint="eastAsia" w:ascii="方正仿宋简体" w:hAnsi="方正仿宋简体" w:eastAsia="方正仿宋简体" w:cs="方正仿宋简体"/>
          <w:sz w:val="24"/>
        </w:rPr>
        <w:t>许道清</w:t>
      </w:r>
      <w:r>
        <w:rPr>
          <w:rFonts w:hint="eastAsia" w:ascii="方正楷体简体" w:hAnsi="方正楷体简体" w:eastAsia="方正楷体简体" w:cs="方正楷体简体"/>
          <w:sz w:val="24"/>
        </w:rPr>
        <w:t>……………………24</w:t>
      </w:r>
    </w:p>
    <w:p>
      <w:pPr>
        <w:spacing w:line="520" w:lineRule="exact"/>
        <w:jc w:val="distribute"/>
        <w:rPr>
          <w:rFonts w:ascii="方正楷体简体" w:hAnsi="方正楷体简体" w:eastAsia="方正楷体简体" w:cs="方正楷体简体"/>
          <w:sz w:val="24"/>
        </w:rPr>
      </w:pPr>
      <w:r>
        <w:rPr>
          <w:rFonts w:hint="eastAsia" w:ascii="方正楷体简体" w:hAnsi="方正楷体简体" w:eastAsia="方正楷体简体" w:cs="方正楷体简体"/>
          <w:sz w:val="24"/>
        </w:rPr>
        <w:t xml:space="preserve">24、浅谈焊接技术及产品在测绘工程中应用 / </w:t>
      </w:r>
      <w:r>
        <w:rPr>
          <w:rFonts w:hint="eastAsia" w:ascii="方正仿宋简体" w:hAnsi="方正仿宋简体" w:eastAsia="方正仿宋简体" w:cs="方正仿宋简体"/>
          <w:sz w:val="24"/>
        </w:rPr>
        <w:t>项和乐</w:t>
      </w:r>
      <w:r>
        <w:rPr>
          <w:rFonts w:hint="eastAsia" w:ascii="方正楷体简体" w:hAnsi="方正楷体简体" w:eastAsia="方正楷体简体" w:cs="方正楷体简体"/>
          <w:sz w:val="24"/>
        </w:rPr>
        <w:t>………………………25</w:t>
      </w:r>
    </w:p>
    <w:p>
      <w:pPr>
        <w:spacing w:line="520" w:lineRule="exact"/>
        <w:jc w:val="left"/>
        <w:rPr>
          <w:rFonts w:ascii="方正楷体简体" w:hAnsi="方正楷体简体" w:eastAsia="方正楷体简体" w:cs="方正楷体简体"/>
          <w:sz w:val="24"/>
        </w:rPr>
      </w:pPr>
      <w:r>
        <w:rPr>
          <w:rFonts w:hint="eastAsia" w:ascii="方正楷体简体" w:hAnsi="方正楷体简体" w:eastAsia="方正楷体简体" w:cs="方正楷体简体"/>
          <w:sz w:val="24"/>
        </w:rPr>
        <w:t>25、新形势下公路测量科技工作者的社会服务思考研究</w:t>
      </w:r>
    </w:p>
    <w:p>
      <w:pPr>
        <w:spacing w:line="520" w:lineRule="exact"/>
        <w:jc w:val="left"/>
        <w:rPr>
          <w:rFonts w:ascii="方正楷体简体" w:hAnsi="方正楷体简体" w:eastAsia="方正楷体简体" w:cs="方正楷体简体"/>
          <w:kern w:val="0"/>
          <w:sz w:val="24"/>
          <w:lang w:bidi="ar"/>
        </w:rPr>
      </w:pPr>
      <w:r>
        <w:rPr>
          <w:rFonts w:hint="eastAsia" w:ascii="方正楷体简体" w:hAnsi="方正楷体简体" w:eastAsia="方正楷体简体" w:cs="方正楷体简体"/>
          <w:kern w:val="0"/>
          <w:sz w:val="24"/>
          <w:lang w:bidi="ar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24"/>
        </w:rPr>
        <w:t>项和乐、张志乐、陈哲仁、吴醒宇</w:t>
      </w:r>
      <w:r>
        <w:rPr>
          <w:rFonts w:hint="eastAsia" w:ascii="方正楷体简体" w:hAnsi="方正楷体简体" w:eastAsia="方正楷体简体" w:cs="方正楷体简体"/>
          <w:kern w:val="0"/>
          <w:sz w:val="24"/>
          <w:lang w:bidi="ar"/>
        </w:rPr>
        <w:t>……………………………………………26</w:t>
      </w:r>
    </w:p>
    <w:p>
      <w:pPr>
        <w:spacing w:line="520" w:lineRule="exact"/>
        <w:jc w:val="left"/>
        <w:rPr>
          <w:rFonts w:ascii="方正楷体简体" w:hAnsi="方正楷体简体" w:eastAsia="方正楷体简体" w:cs="方正楷体简体"/>
          <w:sz w:val="24"/>
        </w:rPr>
      </w:pPr>
      <w:r>
        <w:rPr>
          <w:rFonts w:hint="eastAsia" w:ascii="方正楷体简体" w:hAnsi="方正楷体简体" w:eastAsia="方正楷体简体" w:cs="方正楷体简体"/>
          <w:sz w:val="24"/>
        </w:rPr>
        <w:t xml:space="preserve">26、浅析温州市焊工职业技能大赛能促进行业发展应用 / </w:t>
      </w:r>
    </w:p>
    <w:p>
      <w:pPr>
        <w:spacing w:line="520" w:lineRule="exact"/>
        <w:ind w:firstLine="520"/>
        <w:jc w:val="distribute"/>
        <w:rPr>
          <w:rFonts w:ascii="方正楷体简体" w:hAnsi="方正楷体简体" w:eastAsia="方正楷体简体" w:cs="方正楷体简体"/>
          <w:sz w:val="24"/>
        </w:rPr>
      </w:pPr>
      <w:r>
        <w:rPr>
          <w:rFonts w:hint="eastAsia" w:ascii="方正仿宋简体" w:hAnsi="方正仿宋简体" w:eastAsia="方正仿宋简体" w:cs="方正仿宋简体"/>
          <w:sz w:val="24"/>
        </w:rPr>
        <w:t>项和乐、姜晓秋、王兵</w:t>
      </w:r>
      <w:r>
        <w:rPr>
          <w:rFonts w:hint="eastAsia" w:ascii="方正楷体简体" w:hAnsi="方正楷体简体" w:eastAsia="方正楷体简体" w:cs="方正楷体简体"/>
          <w:sz w:val="24"/>
        </w:rPr>
        <w:t>………………………………………………………27</w:t>
      </w:r>
    </w:p>
    <w:p>
      <w:pPr>
        <w:spacing w:line="520" w:lineRule="exact"/>
        <w:jc w:val="left"/>
        <w:rPr>
          <w:rFonts w:ascii="方正楷体简体" w:hAnsi="方正楷体简体" w:eastAsia="方正楷体简体" w:cs="方正楷体简体"/>
          <w:sz w:val="24"/>
        </w:rPr>
      </w:pPr>
      <w:r>
        <w:rPr>
          <w:rFonts w:hint="eastAsia" w:ascii="方正楷体简体" w:hAnsi="方正楷体简体" w:eastAsia="方正楷体简体" w:cs="方正楷体简体"/>
          <w:sz w:val="24"/>
        </w:rPr>
        <w:t xml:space="preserve">27、建议加快加大我市医疗信息化产业布局 / </w:t>
      </w:r>
      <w:r>
        <w:rPr>
          <w:rFonts w:hint="eastAsia" w:ascii="方正仿宋简体" w:hAnsi="方正仿宋简体" w:eastAsia="方正仿宋简体" w:cs="方正仿宋简体"/>
          <w:sz w:val="24"/>
        </w:rPr>
        <w:t>杨洁</w:t>
      </w:r>
      <w:r>
        <w:rPr>
          <w:rFonts w:hint="eastAsia" w:ascii="方正楷体简体" w:hAnsi="方正楷体简体" w:eastAsia="方正楷体简体" w:cs="方正楷体简体"/>
          <w:sz w:val="24"/>
        </w:rPr>
        <w:t>……………………………28</w:t>
      </w:r>
    </w:p>
    <w:p>
      <w:pPr>
        <w:spacing w:line="520" w:lineRule="exact"/>
        <w:jc w:val="left"/>
        <w:rPr>
          <w:rFonts w:ascii="方正楷体简体" w:hAnsi="方正楷体简体" w:eastAsia="方正楷体简体" w:cs="方正楷体简体"/>
          <w:sz w:val="24"/>
        </w:rPr>
      </w:pPr>
      <w:r>
        <w:rPr>
          <w:rFonts w:hint="eastAsia" w:ascii="方正楷体简体" w:hAnsi="方正楷体简体" w:eastAsia="方正楷体简体" w:cs="方正楷体简体"/>
          <w:sz w:val="24"/>
        </w:rPr>
        <w:t xml:space="preserve">28、科技创新中供给侧结构性改革的探索研究 / </w:t>
      </w:r>
      <w:r>
        <w:rPr>
          <w:rFonts w:hint="eastAsia" w:ascii="方正仿宋简体" w:hAnsi="方正仿宋简体" w:eastAsia="方正仿宋简体" w:cs="方正仿宋简体"/>
          <w:sz w:val="24"/>
        </w:rPr>
        <w:t>杨洁、董晓夏、郑淳之</w:t>
      </w:r>
      <w:r>
        <w:rPr>
          <w:rFonts w:hint="eastAsia" w:ascii="方正楷体简体" w:hAnsi="方正楷体简体" w:eastAsia="方正楷体简体" w:cs="方正楷体简体"/>
          <w:sz w:val="24"/>
        </w:rPr>
        <w:t>……29</w:t>
      </w:r>
    </w:p>
    <w:p>
      <w:pPr>
        <w:spacing w:line="520" w:lineRule="exact"/>
        <w:jc w:val="left"/>
        <w:rPr>
          <w:rFonts w:ascii="方正楷体简体" w:hAnsi="方正楷体简体" w:eastAsia="方正楷体简体" w:cs="方正楷体简体"/>
          <w:sz w:val="24"/>
        </w:rPr>
      </w:pPr>
      <w:r>
        <w:rPr>
          <w:rFonts w:hint="eastAsia" w:ascii="方正楷体简体" w:hAnsi="方正楷体简体" w:eastAsia="方正楷体简体" w:cs="方正楷体简体"/>
          <w:sz w:val="24"/>
        </w:rPr>
        <w:t>29、温州市建浙东南自主创新示范区初步探讨研究</w:t>
      </w:r>
    </w:p>
    <w:p>
      <w:pPr>
        <w:spacing w:line="520" w:lineRule="exact"/>
        <w:ind w:firstLine="480"/>
        <w:jc w:val="left"/>
        <w:rPr>
          <w:rFonts w:ascii="方正楷体简体" w:hAnsi="方正楷体简体" w:eastAsia="方正楷体简体" w:cs="方正楷体简体"/>
          <w:sz w:val="24"/>
        </w:rPr>
      </w:pPr>
      <w:r>
        <w:rPr>
          <w:rFonts w:hint="eastAsia" w:ascii="方正仿宋简体" w:hAnsi="方正仿宋简体" w:eastAsia="方正仿宋简体" w:cs="方正仿宋简体"/>
          <w:sz w:val="24"/>
        </w:rPr>
        <w:t>杨洁、陈亦泛、郑淳之</w:t>
      </w:r>
      <w:r>
        <w:rPr>
          <w:rFonts w:hint="eastAsia" w:ascii="方正楷体简体" w:hAnsi="方正楷体简体" w:eastAsia="方正楷体简体" w:cs="方正楷体简体"/>
          <w:sz w:val="24"/>
        </w:rPr>
        <w:t>…………………………………………………………30</w:t>
      </w:r>
    </w:p>
    <w:p>
      <w:pPr>
        <w:spacing w:line="520" w:lineRule="exact"/>
        <w:jc w:val="distribute"/>
        <w:rPr>
          <w:rFonts w:ascii="方正楷体简体" w:hAnsi="方正楷体简体" w:eastAsia="方正楷体简体" w:cs="方正楷体简体"/>
          <w:sz w:val="24"/>
        </w:rPr>
      </w:pPr>
      <w:r>
        <w:rPr>
          <w:rFonts w:hint="eastAsia" w:ascii="方正楷体简体" w:hAnsi="方正楷体简体" w:eastAsia="方正楷体简体" w:cs="方正楷体简体"/>
          <w:sz w:val="24"/>
        </w:rPr>
        <w:t xml:space="preserve">30、温州市企业创新能力探析 / </w:t>
      </w:r>
      <w:r>
        <w:rPr>
          <w:rFonts w:hint="eastAsia" w:ascii="方正仿宋简体" w:hAnsi="方正仿宋简体" w:eastAsia="方正仿宋简体" w:cs="方正仿宋简体"/>
          <w:sz w:val="24"/>
        </w:rPr>
        <w:t>杨洁、王冰、罗睛</w:t>
      </w:r>
      <w:r>
        <w:rPr>
          <w:rFonts w:hint="eastAsia" w:ascii="方正楷体简体" w:hAnsi="方正楷体简体" w:eastAsia="方正楷体简体" w:cs="方正楷体简体"/>
          <w:sz w:val="24"/>
        </w:rPr>
        <w:t>…………………………31</w:t>
      </w:r>
    </w:p>
    <w:p>
      <w:pPr>
        <w:spacing w:line="520" w:lineRule="exact"/>
        <w:jc w:val="left"/>
        <w:rPr>
          <w:rFonts w:ascii="方正楷体简体" w:hAnsi="方正楷体简体" w:eastAsia="方正楷体简体" w:cs="方正楷体简体"/>
          <w:sz w:val="24"/>
        </w:rPr>
      </w:pPr>
      <w:r>
        <w:rPr>
          <w:rFonts w:hint="eastAsia" w:ascii="方正楷体简体" w:hAnsi="方正楷体简体" w:eastAsia="方正楷体简体" w:cs="方正楷体简体"/>
          <w:sz w:val="24"/>
        </w:rPr>
        <w:t xml:space="preserve">31、温州开展科技金融工作的探讨 / </w:t>
      </w:r>
      <w:r>
        <w:rPr>
          <w:rFonts w:hint="eastAsia" w:ascii="方正仿宋简体" w:hAnsi="方正仿宋简体" w:eastAsia="方正仿宋简体" w:cs="方正仿宋简体"/>
          <w:sz w:val="24"/>
        </w:rPr>
        <w:t>杨洁、王冰、罗睛</w:t>
      </w:r>
      <w:r>
        <w:rPr>
          <w:rFonts w:hint="eastAsia" w:ascii="方正楷体简体" w:hAnsi="方正楷体简体" w:eastAsia="方正楷体简体" w:cs="方正楷体简体"/>
          <w:sz w:val="24"/>
        </w:rPr>
        <w:t>………………………32</w:t>
      </w:r>
    </w:p>
    <w:p>
      <w:pPr>
        <w:spacing w:line="520" w:lineRule="exact"/>
        <w:jc w:val="left"/>
        <w:rPr>
          <w:rFonts w:ascii="方正楷体简体" w:hAnsi="方正楷体简体" w:eastAsia="方正楷体简体" w:cs="方正楷体简体"/>
          <w:sz w:val="24"/>
        </w:rPr>
      </w:pPr>
      <w:r>
        <w:rPr>
          <w:rFonts w:hint="eastAsia" w:ascii="方正楷体简体" w:hAnsi="方正楷体简体" w:eastAsia="方正楷体简体" w:cs="方正楷体简体"/>
          <w:sz w:val="24"/>
        </w:rPr>
        <w:t xml:space="preserve">32、温州市区域科技创新平台现状分析与对策研究 / </w:t>
      </w:r>
      <w:r>
        <w:rPr>
          <w:rFonts w:hint="eastAsia" w:ascii="方正仿宋简体" w:hAnsi="方正仿宋简体" w:eastAsia="方正仿宋简体" w:cs="方正仿宋简体"/>
          <w:sz w:val="24"/>
        </w:rPr>
        <w:t>郑淳之 董晓夏</w:t>
      </w:r>
      <w:r>
        <w:rPr>
          <w:rFonts w:hint="eastAsia" w:ascii="方正楷体简体" w:hAnsi="方正楷体简体" w:eastAsia="方正楷体简体" w:cs="方正楷体简体"/>
          <w:sz w:val="24"/>
        </w:rPr>
        <w:t>…………33</w:t>
      </w:r>
    </w:p>
    <w:p>
      <w:pPr>
        <w:spacing w:line="520" w:lineRule="exact"/>
        <w:ind w:left="480" w:hanging="480" w:hangingChars="200"/>
        <w:jc w:val="left"/>
        <w:rPr>
          <w:rFonts w:ascii="方正楷体简体" w:hAnsi="方正楷体简体" w:eastAsia="方正楷体简体" w:cs="方正楷体简体"/>
          <w:sz w:val="24"/>
        </w:rPr>
      </w:pPr>
      <w:r>
        <w:rPr>
          <w:rFonts w:hint="eastAsia" w:ascii="方正楷体简体" w:hAnsi="方正楷体简体" w:eastAsia="方正楷体简体" w:cs="方正楷体简体"/>
          <w:sz w:val="24"/>
        </w:rPr>
        <w:t xml:space="preserve">33、传承我所调研和决策咨询的优势，服务于科技创新工作的回忆及对今后工作的建议 / </w:t>
      </w:r>
      <w:r>
        <w:rPr>
          <w:rFonts w:hint="eastAsia" w:ascii="方正仿宋简体" w:hAnsi="方正仿宋简体" w:eastAsia="方正仿宋简体" w:cs="方正仿宋简体"/>
          <w:sz w:val="24"/>
        </w:rPr>
        <w:t>叶建敏</w:t>
      </w:r>
      <w:r>
        <w:rPr>
          <w:rFonts w:hint="eastAsia" w:ascii="方正楷体简体" w:hAnsi="方正楷体简体" w:eastAsia="方正楷体简体" w:cs="方正楷体简体"/>
          <w:sz w:val="24"/>
        </w:rPr>
        <w:t>……………………………………………………………35</w:t>
      </w:r>
    </w:p>
    <w:p>
      <w:pPr>
        <w:pStyle w:val="2"/>
        <w:spacing w:line="500" w:lineRule="exact"/>
        <w:ind w:firstLine="480" w:firstLineChars="200"/>
        <w:jc w:val="left"/>
        <w:rPr>
          <w:rFonts w:ascii="方正仿宋简体" w:hAnsi="方正仿宋简体" w:eastAsia="方正仿宋简体" w:cs="方正仿宋简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556FF"/>
    <w:rsid w:val="56E50980"/>
    <w:rsid w:val="5A45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Arial" w:hAnsi="Arial" w:eastAsia="Arial" w:cs="Arial"/>
      <w:sz w:val="14"/>
      <w:szCs w:val="1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2022-03-31T02:11:00Z</dcterms:created>
  <dc:creator>baobao</dc:creator>
  <cp:lastModifiedBy>baobao</cp:lastModifiedBy>
  <dcterms:modified xsi:type="dcterms:W3CDTF">2022-03-31T02:18:47Z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2938258818954050AEA268072089E3AC</vt:lpwstr>
  </property>
</Properties>
</file>